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6C" w:rsidRDefault="0098086C" w:rsidP="00D76050">
      <w:pPr>
        <w:pStyle w:val="Default"/>
        <w:jc w:val="center"/>
        <w:rPr>
          <w:rFonts w:ascii="標楷體" w:eastAsia="標楷體" w:hAnsi="標楷體"/>
          <w:b/>
          <w:color w:val="auto"/>
          <w:sz w:val="40"/>
          <w:szCs w:val="40"/>
        </w:rPr>
      </w:pPr>
      <w:r w:rsidRPr="00EF0F89">
        <w:rPr>
          <w:rFonts w:ascii="標楷體" w:eastAsia="標楷體" w:hAnsi="標楷體" w:hint="eastAsia"/>
          <w:b/>
          <w:color w:val="auto"/>
          <w:sz w:val="40"/>
          <w:szCs w:val="40"/>
        </w:rPr>
        <w:t>國家人權博物館</w:t>
      </w:r>
      <w:r w:rsidR="001F40CF" w:rsidRPr="00EF0F89">
        <w:rPr>
          <w:rFonts w:ascii="標楷體" w:eastAsia="標楷體" w:hAnsi="標楷體" w:hint="eastAsia"/>
          <w:b/>
          <w:color w:val="auto"/>
          <w:sz w:val="40"/>
          <w:szCs w:val="40"/>
        </w:rPr>
        <w:t>典藏</w:t>
      </w:r>
      <w:r w:rsidRPr="00EF0F89">
        <w:rPr>
          <w:rFonts w:ascii="標楷體" w:eastAsia="標楷體" w:hAnsi="標楷體" w:hint="eastAsia"/>
          <w:b/>
          <w:color w:val="auto"/>
          <w:sz w:val="40"/>
          <w:szCs w:val="40"/>
        </w:rPr>
        <w:t>庫房與藏品緊急處理作業規定</w:t>
      </w:r>
    </w:p>
    <w:p w:rsidR="0098086C" w:rsidRDefault="00105B46" w:rsidP="00105B46">
      <w:pPr>
        <w:jc w:val="right"/>
        <w:rPr>
          <w:rFonts w:ascii="標楷體" w:eastAsia="標楷體" w:hAnsi="標楷體" w:cs="Times New Roman"/>
          <w:sz w:val="20"/>
          <w:szCs w:val="20"/>
        </w:rPr>
      </w:pPr>
      <w:r w:rsidRPr="00DD43FF">
        <w:rPr>
          <w:rFonts w:ascii="標楷體" w:eastAsia="標楷體" w:hAnsi="標楷體" w:cs="Times New Roman" w:hint="eastAsia"/>
          <w:sz w:val="20"/>
          <w:szCs w:val="20"/>
        </w:rPr>
        <w:t>中華民國</w:t>
      </w:r>
      <w:r>
        <w:rPr>
          <w:rFonts w:ascii="標楷體" w:eastAsia="標楷體" w:hAnsi="標楷體" w:cs="Times New Roman" w:hint="eastAsia"/>
          <w:sz w:val="20"/>
          <w:szCs w:val="20"/>
        </w:rPr>
        <w:t>109</w:t>
      </w:r>
      <w:r w:rsidRPr="00DD43FF">
        <w:rPr>
          <w:rFonts w:ascii="標楷體" w:eastAsia="標楷體" w:hAnsi="標楷體" w:cs="Times New Roman" w:hint="eastAsia"/>
          <w:sz w:val="20"/>
          <w:szCs w:val="20"/>
        </w:rPr>
        <w:t>年</w:t>
      </w:r>
      <w:r>
        <w:rPr>
          <w:rFonts w:ascii="標楷體" w:eastAsia="標楷體" w:hAnsi="標楷體" w:cs="Times New Roman" w:hint="eastAsia"/>
          <w:sz w:val="20"/>
          <w:szCs w:val="20"/>
        </w:rPr>
        <w:t>06</w:t>
      </w:r>
      <w:r w:rsidRPr="00DD43FF">
        <w:rPr>
          <w:rFonts w:ascii="標楷體" w:eastAsia="標楷體" w:hAnsi="標楷體" w:cs="Times New Roman" w:hint="eastAsia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sz w:val="20"/>
          <w:szCs w:val="20"/>
        </w:rPr>
        <w:t>29日</w:t>
      </w:r>
      <w:r w:rsidRPr="005E3594">
        <w:rPr>
          <w:rFonts w:ascii="標楷體" w:eastAsia="標楷體" w:hAnsi="標楷體" w:cs="Times New Roman" w:hint="eastAsia"/>
          <w:sz w:val="20"/>
          <w:szCs w:val="20"/>
        </w:rPr>
        <w:t>人權典字第</w:t>
      </w:r>
      <w:r>
        <w:rPr>
          <w:rFonts w:ascii="標楷體" w:eastAsia="標楷體" w:hAnsi="標楷體" w:cs="Times New Roman" w:hint="eastAsia"/>
          <w:sz w:val="20"/>
          <w:szCs w:val="20"/>
        </w:rPr>
        <w:t>1093001306</w:t>
      </w:r>
      <w:bookmarkStart w:id="0" w:name="_GoBack"/>
      <w:bookmarkEnd w:id="0"/>
      <w:r w:rsidRPr="005E3594">
        <w:rPr>
          <w:rFonts w:ascii="標楷體" w:eastAsia="標楷體" w:hAnsi="標楷體" w:cs="Times New Roman" w:hint="eastAsia"/>
          <w:sz w:val="20"/>
          <w:szCs w:val="20"/>
        </w:rPr>
        <w:t>號</w:t>
      </w:r>
      <w:r>
        <w:rPr>
          <w:rFonts w:ascii="標楷體" w:eastAsia="標楷體" w:hAnsi="標楷體" w:cs="Times New Roman" w:hint="eastAsia"/>
          <w:sz w:val="20"/>
          <w:szCs w:val="20"/>
        </w:rPr>
        <w:t>函頒</w:t>
      </w:r>
    </w:p>
    <w:p w:rsidR="00105B46" w:rsidRPr="00F428C3" w:rsidRDefault="00105B46" w:rsidP="00105B46">
      <w:pPr>
        <w:jc w:val="right"/>
        <w:rPr>
          <w:rFonts w:ascii="標楷體" w:eastAsia="標楷體" w:hAnsi="標楷體" w:hint="eastAsia"/>
          <w:szCs w:val="24"/>
        </w:rPr>
      </w:pPr>
    </w:p>
    <w:p w:rsidR="00EF0F89" w:rsidRDefault="00EF0F89" w:rsidP="00EF0F89">
      <w:pPr>
        <w:pStyle w:val="Default"/>
        <w:rPr>
          <w:rFonts w:ascii="標楷體" w:eastAsia="標楷體" w:hAnsi="標楷體"/>
          <w:color w:val="auto"/>
          <w:sz w:val="26"/>
          <w:szCs w:val="26"/>
        </w:rPr>
      </w:pPr>
      <w:r>
        <w:rPr>
          <w:rFonts w:ascii="標楷體" w:eastAsia="標楷體" w:hAnsi="標楷體" w:hint="eastAsia"/>
          <w:color w:val="auto"/>
          <w:sz w:val="26"/>
          <w:szCs w:val="26"/>
        </w:rPr>
        <w:t>一、</w:t>
      </w:r>
      <w:r w:rsidR="0098086C" w:rsidRPr="00EF0F89">
        <w:rPr>
          <w:rFonts w:ascii="標楷體" w:eastAsia="標楷體" w:hAnsi="標楷體" w:hint="eastAsia"/>
          <w:color w:val="auto"/>
          <w:sz w:val="26"/>
          <w:szCs w:val="26"/>
        </w:rPr>
        <w:t>國家人權博物館（以下簡稱本館）為維護</w:t>
      </w:r>
      <w:r w:rsidR="009311B0" w:rsidRPr="00EF0F89">
        <w:rPr>
          <w:rFonts w:ascii="標楷體" w:eastAsia="標楷體" w:hAnsi="標楷體" w:hint="eastAsia"/>
          <w:color w:val="auto"/>
          <w:sz w:val="26"/>
          <w:szCs w:val="26"/>
        </w:rPr>
        <w:t>典藏</w:t>
      </w:r>
      <w:r w:rsidR="0098086C" w:rsidRPr="00EF0F89">
        <w:rPr>
          <w:rFonts w:ascii="標楷體" w:eastAsia="標楷體" w:hAnsi="標楷體" w:hint="eastAsia"/>
          <w:color w:val="auto"/>
          <w:sz w:val="26"/>
          <w:szCs w:val="26"/>
        </w:rPr>
        <w:t>庫房</w:t>
      </w:r>
      <w:r w:rsidR="009311B0" w:rsidRPr="00EF0F89">
        <w:rPr>
          <w:rFonts w:ascii="標楷體" w:eastAsia="標楷體" w:hAnsi="標楷體" w:hint="eastAsia"/>
          <w:color w:val="auto"/>
          <w:sz w:val="26"/>
          <w:szCs w:val="26"/>
        </w:rPr>
        <w:t>（</w:t>
      </w:r>
      <w:r w:rsidR="001F40CF" w:rsidRPr="00EF0F89">
        <w:rPr>
          <w:rFonts w:ascii="標楷體" w:eastAsia="標楷體" w:hAnsi="標楷體" w:hint="eastAsia"/>
          <w:color w:val="auto"/>
          <w:sz w:val="26"/>
          <w:szCs w:val="26"/>
        </w:rPr>
        <w:t>以</w:t>
      </w:r>
      <w:r w:rsidR="009311B0" w:rsidRPr="00EF0F89">
        <w:rPr>
          <w:rFonts w:ascii="標楷體" w:eastAsia="標楷體" w:hAnsi="標楷體" w:hint="eastAsia"/>
          <w:color w:val="auto"/>
          <w:sz w:val="26"/>
          <w:szCs w:val="26"/>
        </w:rPr>
        <w:t>下簡稱庫</w:t>
      </w:r>
    </w:p>
    <w:p w:rsidR="0098086C" w:rsidRPr="00EF0F89" w:rsidRDefault="009311B0" w:rsidP="00EF0F89">
      <w:pPr>
        <w:pStyle w:val="Default"/>
        <w:ind w:leftChars="236" w:left="566"/>
        <w:rPr>
          <w:rFonts w:ascii="標楷體" w:eastAsia="標楷體" w:hAnsi="標楷體"/>
          <w:color w:val="auto"/>
          <w:sz w:val="26"/>
          <w:szCs w:val="26"/>
        </w:rPr>
      </w:pPr>
      <w:r w:rsidRPr="00EF0F89">
        <w:rPr>
          <w:rFonts w:ascii="標楷體" w:eastAsia="標楷體" w:hAnsi="標楷體" w:hint="eastAsia"/>
          <w:color w:val="auto"/>
          <w:sz w:val="26"/>
          <w:szCs w:val="26"/>
        </w:rPr>
        <w:t>房）</w:t>
      </w:r>
      <w:r w:rsidR="0098086C" w:rsidRPr="00EF0F89">
        <w:rPr>
          <w:rFonts w:ascii="標楷體" w:eastAsia="標楷體" w:hAnsi="標楷體" w:hint="eastAsia"/>
          <w:color w:val="auto"/>
          <w:sz w:val="26"/>
          <w:szCs w:val="26"/>
        </w:rPr>
        <w:t>與藏品之安全，於緊急災害時採取緊急處理措施，</w:t>
      </w:r>
      <w:r w:rsidR="00172039" w:rsidRPr="00EF0F89">
        <w:rPr>
          <w:rFonts w:ascii="標楷體" w:eastAsia="標楷體" w:hAnsi="標楷體" w:hint="eastAsia"/>
          <w:color w:val="auto"/>
          <w:sz w:val="26"/>
          <w:szCs w:val="26"/>
        </w:rPr>
        <w:t>降低</w:t>
      </w:r>
      <w:r w:rsidR="0098086C" w:rsidRPr="00EF0F89">
        <w:rPr>
          <w:rFonts w:ascii="標楷體" w:eastAsia="標楷體" w:hAnsi="標楷體" w:hint="eastAsia"/>
          <w:color w:val="auto"/>
          <w:sz w:val="26"/>
          <w:szCs w:val="26"/>
        </w:rPr>
        <w:t>損失，依「</w:t>
      </w:r>
      <w:r w:rsidR="0098086C" w:rsidRPr="00EF0F89">
        <w:rPr>
          <w:rFonts w:ascii="標楷體" w:eastAsia="標楷體" w:hAnsi="標楷體" w:cs="標楷體" w:hint="eastAsia"/>
          <w:color w:val="auto"/>
          <w:sz w:val="26"/>
          <w:szCs w:val="26"/>
        </w:rPr>
        <w:t>國家人權博物館典藏管理作業要點</w:t>
      </w:r>
      <w:r w:rsidR="001D1F2D" w:rsidRPr="00EF0F89">
        <w:rPr>
          <w:rFonts w:ascii="標楷體" w:eastAsia="標楷體" w:hAnsi="標楷體" w:hint="eastAsia"/>
          <w:color w:val="auto"/>
          <w:sz w:val="26"/>
          <w:szCs w:val="26"/>
        </w:rPr>
        <w:t>」第六十二點訂定本規定</w:t>
      </w:r>
      <w:r w:rsidR="0098086C" w:rsidRPr="00EF0F89">
        <w:rPr>
          <w:rFonts w:ascii="標楷體" w:eastAsia="標楷體" w:hAnsi="標楷體" w:hint="eastAsia"/>
          <w:color w:val="auto"/>
          <w:sz w:val="26"/>
          <w:szCs w:val="26"/>
        </w:rPr>
        <w:t xml:space="preserve">。 </w:t>
      </w:r>
    </w:p>
    <w:p w:rsidR="0098086C" w:rsidRPr="00EF0F89" w:rsidRDefault="0098086C" w:rsidP="0098086C">
      <w:pPr>
        <w:pStyle w:val="Default"/>
        <w:rPr>
          <w:rFonts w:ascii="標楷體" w:eastAsia="標楷體" w:hAnsi="標楷體" w:cs="標楷體"/>
          <w:color w:val="auto"/>
          <w:sz w:val="26"/>
          <w:szCs w:val="26"/>
        </w:rPr>
      </w:pPr>
    </w:p>
    <w:p w:rsidR="00EF0F89" w:rsidRDefault="0098086C" w:rsidP="0098086C">
      <w:pPr>
        <w:pStyle w:val="Default"/>
        <w:rPr>
          <w:rFonts w:ascii="標楷體" w:eastAsia="標楷體" w:hAnsi="標楷體"/>
          <w:color w:val="auto"/>
          <w:sz w:val="26"/>
          <w:szCs w:val="26"/>
        </w:rPr>
      </w:pPr>
      <w:r w:rsidRPr="00EF0F89">
        <w:rPr>
          <w:rFonts w:ascii="標楷體" w:eastAsia="標楷體" w:hAnsi="標楷體" w:hint="eastAsia"/>
          <w:color w:val="auto"/>
          <w:sz w:val="26"/>
          <w:szCs w:val="26"/>
        </w:rPr>
        <w:t>二、</w:t>
      </w:r>
      <w:r w:rsidRPr="00EF0F89">
        <w:rPr>
          <w:rFonts w:ascii="標楷體" w:eastAsia="標楷體" w:hAnsi="標楷體" w:cs="標楷體" w:hint="eastAsia"/>
          <w:color w:val="auto"/>
          <w:sz w:val="26"/>
          <w:szCs w:val="26"/>
        </w:rPr>
        <w:t>庫房遭遇下列狀況，且對庫房或藏品有危害之虞時，應進行緊急</w:t>
      </w:r>
      <w:r w:rsidRPr="00EF0F89">
        <w:rPr>
          <w:rFonts w:ascii="標楷體" w:eastAsia="標楷體" w:hAnsi="標楷體" w:hint="eastAsia"/>
          <w:color w:val="auto"/>
          <w:sz w:val="26"/>
          <w:szCs w:val="26"/>
        </w:rPr>
        <w:t>處</w:t>
      </w:r>
    </w:p>
    <w:p w:rsidR="0098086C" w:rsidRPr="00EF0F89" w:rsidRDefault="0098086C" w:rsidP="00EF0F89">
      <w:pPr>
        <w:pStyle w:val="Default"/>
        <w:ind w:firstLine="480"/>
        <w:rPr>
          <w:rFonts w:ascii="標楷體" w:eastAsia="標楷體" w:hAnsi="標楷體" w:cs="標楷體"/>
          <w:color w:val="auto"/>
          <w:sz w:val="26"/>
          <w:szCs w:val="26"/>
        </w:rPr>
      </w:pPr>
      <w:r w:rsidRPr="00EF0F89">
        <w:rPr>
          <w:rFonts w:ascii="標楷體" w:eastAsia="標楷體" w:hAnsi="標楷體" w:hint="eastAsia"/>
          <w:color w:val="auto"/>
          <w:sz w:val="26"/>
          <w:szCs w:val="26"/>
        </w:rPr>
        <w:t xml:space="preserve">理： </w:t>
      </w:r>
    </w:p>
    <w:p w:rsidR="0098086C" w:rsidRPr="00EF0F89" w:rsidRDefault="0098086C" w:rsidP="00EF0F89">
      <w:pPr>
        <w:pStyle w:val="a5"/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 xml:space="preserve">(一) 水災、火災、震災、風災等重大天然災害。 </w:t>
      </w:r>
    </w:p>
    <w:p w:rsidR="0098086C" w:rsidRPr="00EF0F89" w:rsidRDefault="0098086C" w:rsidP="00EF0F89">
      <w:pPr>
        <w:pStyle w:val="a5"/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 xml:space="preserve">(二) 爆炸、遭竊或搶劫等人為蓄意破壞。 </w:t>
      </w:r>
    </w:p>
    <w:p w:rsidR="0098086C" w:rsidRPr="00EF0F89" w:rsidRDefault="0098086C" w:rsidP="00EF0F89">
      <w:pPr>
        <w:pStyle w:val="a5"/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 xml:space="preserve">(三) 其他災害。 </w:t>
      </w:r>
    </w:p>
    <w:p w:rsidR="0098086C" w:rsidRPr="00EF0F89" w:rsidRDefault="0098086C" w:rsidP="0098086C">
      <w:pPr>
        <w:pStyle w:val="a5"/>
        <w:rPr>
          <w:rFonts w:ascii="標楷體" w:eastAsia="標楷體" w:hAnsi="標楷體"/>
          <w:sz w:val="26"/>
          <w:szCs w:val="26"/>
        </w:rPr>
      </w:pPr>
    </w:p>
    <w:p w:rsidR="00EF0F89" w:rsidRDefault="0098086C" w:rsidP="00EF0F89">
      <w:pPr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 xml:space="preserve">三、緊急通報與處理程序 </w:t>
      </w:r>
    </w:p>
    <w:p w:rsidR="00EF0F89" w:rsidRDefault="0098086C" w:rsidP="00EF0F89">
      <w:pPr>
        <w:ind w:leftChars="177" w:left="425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（一）通報：災害發生時，應先行通報保全人員及本館典</w:t>
      </w:r>
      <w:r w:rsidR="00172039" w:rsidRPr="00EF0F89">
        <w:rPr>
          <w:rFonts w:ascii="標楷體" w:eastAsia="標楷體" w:hAnsi="標楷體" w:hint="eastAsia"/>
          <w:sz w:val="26"/>
          <w:szCs w:val="26"/>
        </w:rPr>
        <w:t>研</w:t>
      </w:r>
      <w:r w:rsidRPr="00EF0F89">
        <w:rPr>
          <w:rFonts w:ascii="標楷體" w:eastAsia="標楷體" w:hAnsi="標楷體" w:hint="eastAsia"/>
          <w:sz w:val="26"/>
          <w:szCs w:val="26"/>
        </w:rPr>
        <w:t>中心，並</w:t>
      </w:r>
    </w:p>
    <w:p w:rsidR="0098086C" w:rsidRPr="00EF0F89" w:rsidRDefault="00EF0F89" w:rsidP="00EF0F89">
      <w:pPr>
        <w:ind w:leftChars="177" w:left="425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 xml:space="preserve">啟動緊急處理程序。 </w:t>
      </w:r>
    </w:p>
    <w:p w:rsidR="0098086C" w:rsidRPr="00EF0F89" w:rsidRDefault="0098086C" w:rsidP="00EF0F89">
      <w:pPr>
        <w:ind w:leftChars="177" w:left="425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 xml:space="preserve">（二）庫房或藏品緊急處理程序： </w:t>
      </w:r>
    </w:p>
    <w:p w:rsidR="0098086C" w:rsidRPr="00EF0F89" w:rsidRDefault="00EF0F89" w:rsidP="00EF0F89">
      <w:pPr>
        <w:ind w:leftChars="1" w:left="283" w:hangingChars="108" w:hanging="28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1.</w:t>
      </w:r>
      <w:r w:rsidR="00172039" w:rsidRPr="00EF0F89">
        <w:rPr>
          <w:rFonts w:ascii="標楷體" w:eastAsia="標楷體" w:hAnsi="標楷體" w:hint="eastAsia"/>
          <w:sz w:val="26"/>
          <w:szCs w:val="26"/>
        </w:rPr>
        <w:t>庫房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 xml:space="preserve">管理人員應先了解災情。 </w:t>
      </w:r>
    </w:p>
    <w:p w:rsidR="0098086C" w:rsidRPr="00EF0F89" w:rsidRDefault="00EF0F89" w:rsidP="00EF0F89">
      <w:pPr>
        <w:ind w:leftChars="1" w:left="709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2.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>協調聯繫各單位進行人員及藏品搶救處理。</w:t>
      </w:r>
    </w:p>
    <w:p w:rsidR="0098086C" w:rsidRPr="00EF0F89" w:rsidRDefault="00EF0F89" w:rsidP="00EF0F89">
      <w:pPr>
        <w:ind w:leftChars="1" w:left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3.</w:t>
      </w:r>
      <w:r w:rsidR="009311B0" w:rsidRPr="00EF0F89">
        <w:rPr>
          <w:rFonts w:ascii="標楷體" w:eastAsia="標楷體" w:hAnsi="標楷體" w:hint="eastAsia"/>
          <w:sz w:val="26"/>
          <w:szCs w:val="26"/>
        </w:rPr>
        <w:t>受災者照護及已搶救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>藏品處理。</w:t>
      </w:r>
    </w:p>
    <w:p w:rsidR="0098086C" w:rsidRPr="00EF0F89" w:rsidRDefault="00EF0F89" w:rsidP="00EF0F89">
      <w:pPr>
        <w:ind w:leftChars="1" w:left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4.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 xml:space="preserve">災場環境控制及災害擴大防止措施。 </w:t>
      </w:r>
    </w:p>
    <w:p w:rsidR="0098086C" w:rsidRPr="00EF0F89" w:rsidRDefault="00EF0F89" w:rsidP="00EF0F89">
      <w:pPr>
        <w:ind w:leftChars="1" w:left="709" w:hangingChars="272" w:hanging="70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5.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>其他災害應變措施。</w:t>
      </w:r>
    </w:p>
    <w:p w:rsidR="0098086C" w:rsidRPr="00EF0F89" w:rsidRDefault="00EF0F89" w:rsidP="00EF0F89">
      <w:pPr>
        <w:ind w:leftChars="1" w:left="2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>
        <w:rPr>
          <w:rFonts w:ascii="標楷體" w:eastAsia="標楷體" w:hAnsi="標楷體"/>
          <w:sz w:val="26"/>
          <w:szCs w:val="26"/>
        </w:rPr>
        <w:t>6.</w:t>
      </w:r>
      <w:r w:rsidR="009311B0" w:rsidRPr="00EF0F89">
        <w:rPr>
          <w:rFonts w:ascii="標楷體" w:eastAsia="標楷體" w:hAnsi="標楷體" w:hint="eastAsia"/>
          <w:sz w:val="26"/>
          <w:szCs w:val="26"/>
        </w:rPr>
        <w:t>災情處理後，應進行致災</w:t>
      </w:r>
      <w:r w:rsidR="00172039" w:rsidRPr="00EF0F89">
        <w:rPr>
          <w:rFonts w:ascii="標楷體" w:eastAsia="標楷體" w:hAnsi="標楷體" w:hint="eastAsia"/>
          <w:sz w:val="26"/>
          <w:szCs w:val="26"/>
        </w:rPr>
        <w:t>原因及善後</w:t>
      </w:r>
      <w:r w:rsidR="009311B0" w:rsidRPr="00EF0F89">
        <w:rPr>
          <w:rFonts w:ascii="標楷體" w:eastAsia="標楷體" w:hAnsi="標楷體" w:hint="eastAsia"/>
          <w:sz w:val="26"/>
          <w:szCs w:val="26"/>
        </w:rPr>
        <w:t>調查並完成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>書面報告。</w:t>
      </w:r>
    </w:p>
    <w:p w:rsidR="0098086C" w:rsidRPr="00EF0F89" w:rsidRDefault="0098086C" w:rsidP="0098086C">
      <w:pPr>
        <w:rPr>
          <w:rFonts w:ascii="標楷體" w:eastAsia="標楷體" w:hAnsi="標楷體"/>
          <w:sz w:val="26"/>
          <w:szCs w:val="26"/>
        </w:rPr>
      </w:pPr>
    </w:p>
    <w:p w:rsidR="0098086C" w:rsidRPr="00EF0F89" w:rsidRDefault="0098086C" w:rsidP="0098086C">
      <w:pPr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四、人員及</w:t>
      </w:r>
      <w:r w:rsidR="00172039" w:rsidRPr="00EF0F89">
        <w:rPr>
          <w:rFonts w:ascii="標楷體" w:eastAsia="標楷體" w:hAnsi="標楷體" w:hint="eastAsia"/>
          <w:sz w:val="26"/>
          <w:szCs w:val="26"/>
        </w:rPr>
        <w:t>藏品</w:t>
      </w:r>
      <w:r w:rsidRPr="00EF0F89">
        <w:rPr>
          <w:rFonts w:ascii="標楷體" w:eastAsia="標楷體" w:hAnsi="標楷體" w:hint="eastAsia"/>
          <w:sz w:val="26"/>
          <w:szCs w:val="26"/>
        </w:rPr>
        <w:t xml:space="preserve">搶救次序如下： </w:t>
      </w:r>
    </w:p>
    <w:p w:rsid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（一）人員：庫房內如有人員應儘速通知其撤離，無法自行離開者應</w:t>
      </w:r>
    </w:p>
    <w:p w:rsidR="0098086C" w:rsidRPr="00EF0F89" w:rsidRDefault="00EF0F89" w:rsidP="00EF0F89">
      <w:pPr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>優先施救撤離。</w:t>
      </w:r>
    </w:p>
    <w:p w:rsidR="00EF0F89" w:rsidRDefault="0098086C" w:rsidP="00EF0F89">
      <w:pPr>
        <w:ind w:left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（二）藏品：依本館藏品分級依序搶救，但緊急時應依現場指揮者之</w:t>
      </w:r>
      <w:r w:rsidR="00EF0F89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98086C" w:rsidRPr="00EF0F89" w:rsidRDefault="00EF0F89" w:rsidP="00EF0F89">
      <w:pPr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 xml:space="preserve">命令進行。 </w:t>
      </w:r>
    </w:p>
    <w:p w:rsidR="0098086C" w:rsidRP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（三）其他設備或財物。</w:t>
      </w:r>
    </w:p>
    <w:p w:rsidR="0098086C" w:rsidRPr="00EF0F89" w:rsidRDefault="0098086C" w:rsidP="0098086C">
      <w:pPr>
        <w:rPr>
          <w:rFonts w:ascii="標楷體" w:eastAsia="標楷體" w:hAnsi="標楷體"/>
          <w:sz w:val="26"/>
          <w:szCs w:val="26"/>
        </w:rPr>
      </w:pPr>
    </w:p>
    <w:p w:rsidR="0098086C" w:rsidRPr="00EF0F89" w:rsidRDefault="0098086C" w:rsidP="0098086C">
      <w:pPr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五、已搶救之藏品依下列原則處理：</w:t>
      </w:r>
    </w:p>
    <w:p w:rsidR="0098086C" w:rsidRP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（一）置放於安全之處所。</w:t>
      </w:r>
    </w:p>
    <w:p w:rsidR="0098086C" w:rsidRP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（二）如藏品受損，以不擴大損害的方式搬運或陳列。</w:t>
      </w:r>
    </w:p>
    <w:p w:rsid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</w:t>
      </w:r>
      <w:r w:rsidR="00172039" w:rsidRPr="00EF0F89">
        <w:rPr>
          <w:rFonts w:ascii="標楷體" w:eastAsia="標楷體" w:hAnsi="標楷體" w:hint="eastAsia"/>
          <w:sz w:val="26"/>
          <w:szCs w:val="26"/>
        </w:rPr>
        <w:t>三）藏品逐一檢視、記錄（含拍照），並清點列冊及撰寫藏品狀況</w:t>
      </w:r>
    </w:p>
    <w:p w:rsidR="0098086C" w:rsidRPr="00EF0F89" w:rsidRDefault="00EF0F89" w:rsidP="00EF0F89">
      <w:pPr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</w:t>
      </w:r>
      <w:r w:rsidR="00172039" w:rsidRPr="00EF0F89">
        <w:rPr>
          <w:rFonts w:ascii="標楷體" w:eastAsia="標楷體" w:hAnsi="標楷體" w:hint="eastAsia"/>
          <w:sz w:val="26"/>
          <w:szCs w:val="26"/>
        </w:rPr>
        <w:t>報告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 xml:space="preserve">。 </w:t>
      </w:r>
    </w:p>
    <w:p w:rsidR="0098086C" w:rsidRPr="00EF0F89" w:rsidRDefault="009311B0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（四）若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>藏品有急速劣化或環境污染之虞者應優先處置。</w:t>
      </w:r>
    </w:p>
    <w:p w:rsidR="0098086C" w:rsidRPr="00EF0F89" w:rsidRDefault="0098086C" w:rsidP="0098086C">
      <w:pPr>
        <w:rPr>
          <w:rFonts w:ascii="標楷體" w:eastAsia="標楷體" w:hAnsi="標楷體"/>
          <w:sz w:val="26"/>
          <w:szCs w:val="26"/>
        </w:rPr>
      </w:pPr>
    </w:p>
    <w:p w:rsidR="0098086C" w:rsidRPr="00EF0F89" w:rsidRDefault="0098086C" w:rsidP="0098086C">
      <w:pPr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 xml:space="preserve">六、為控制災場環境，防止災害擴大，緊急處理時應進行下列措施： </w:t>
      </w:r>
    </w:p>
    <w:p w:rsidR="0098086C" w:rsidRP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（一）關閉電梯、輸送設備</w:t>
      </w:r>
      <w:r w:rsidR="009311B0" w:rsidRPr="00EF0F89">
        <w:rPr>
          <w:rFonts w:ascii="標楷體" w:eastAsia="標楷體" w:hAnsi="標楷體" w:hint="eastAsia"/>
          <w:sz w:val="26"/>
          <w:szCs w:val="26"/>
        </w:rPr>
        <w:t>及相關電源設備</w:t>
      </w:r>
      <w:r w:rsidRPr="00EF0F89">
        <w:rPr>
          <w:rFonts w:ascii="標楷體" w:eastAsia="標楷體" w:hAnsi="標楷體" w:hint="eastAsia"/>
          <w:sz w:val="26"/>
          <w:szCs w:val="26"/>
        </w:rPr>
        <w:t>之使用。</w:t>
      </w:r>
    </w:p>
    <w:p w:rsid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（二）發生水災時，先確定電源開關無漏電之虞，並儘速將設於低架</w:t>
      </w:r>
    </w:p>
    <w:p w:rsidR="00EF0F89" w:rsidRDefault="00EF0F89" w:rsidP="00EF0F89">
      <w:pPr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>位之藏品移置高處或視情況將藏品搬移遠離進水區，以及協調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98086C" w:rsidRPr="00EF0F89" w:rsidRDefault="00EF0F89" w:rsidP="00EF0F89">
      <w:pPr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 xml:space="preserve">儘速排除水患。 </w:t>
      </w:r>
    </w:p>
    <w:p w:rsid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（三）發生震災時，應先注意餘震之發生，避免造成搶救人員傷亡，</w:t>
      </w:r>
    </w:p>
    <w:p w:rsidR="0098086C" w:rsidRPr="00EF0F89" w:rsidRDefault="00EF0F89" w:rsidP="00EF0F89">
      <w:pPr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>並依專業人員之建議，協調進行庫房臨時加固設施。</w:t>
      </w:r>
    </w:p>
    <w:p w:rsid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（四）發生火災時，應關閉空調設備，以避免火苗及煙塵經空調管道</w:t>
      </w:r>
      <w:r w:rsidR="00EF0F89"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EF0F89" w:rsidRDefault="00EF0F89" w:rsidP="00EF0F89">
      <w:pPr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>擴散。確</w:t>
      </w:r>
      <w:r w:rsidR="00172039" w:rsidRPr="00EF0F89">
        <w:rPr>
          <w:rFonts w:ascii="標楷體" w:eastAsia="標楷體" w:hAnsi="標楷體" w:hint="eastAsia"/>
          <w:sz w:val="26"/>
          <w:szCs w:val="26"/>
        </w:rPr>
        <w:t>認自動滅火系統已啟動，滅火系統如對人有窒息危險</w:t>
      </w:r>
    </w:p>
    <w:p w:rsidR="0098086C" w:rsidRPr="00EF0F89" w:rsidRDefault="00EF0F89" w:rsidP="00EF0F89">
      <w:pPr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172039" w:rsidRPr="00EF0F89">
        <w:rPr>
          <w:rFonts w:ascii="標楷體" w:eastAsia="標楷體" w:hAnsi="標楷體" w:hint="eastAsia"/>
          <w:sz w:val="26"/>
          <w:szCs w:val="26"/>
        </w:rPr>
        <w:t>時，應先確認人員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>已離開火場。</w:t>
      </w:r>
    </w:p>
    <w:p w:rsid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（五）發生竊盜或人為蓄意破壞時，應保持現場完整，除受許可者</w:t>
      </w:r>
    </w:p>
    <w:p w:rsidR="0098086C" w:rsidRPr="00EF0F89" w:rsidRDefault="00EF0F89" w:rsidP="00EF0F89">
      <w:pPr>
        <w:ind w:firstLine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>外，管制人員出入。</w:t>
      </w:r>
    </w:p>
    <w:p w:rsidR="0098086C" w:rsidRPr="00EF0F89" w:rsidRDefault="0098086C" w:rsidP="0098086C">
      <w:pPr>
        <w:rPr>
          <w:rFonts w:ascii="標楷體" w:eastAsia="標楷體" w:hAnsi="標楷體"/>
          <w:sz w:val="26"/>
          <w:szCs w:val="26"/>
        </w:rPr>
      </w:pPr>
    </w:p>
    <w:p w:rsidR="00EF0F89" w:rsidRDefault="0098086C" w:rsidP="0098086C">
      <w:pPr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七、災後處理由</w:t>
      </w:r>
      <w:r w:rsidR="002B31B6" w:rsidRPr="00EF0F89">
        <w:rPr>
          <w:rFonts w:ascii="標楷體" w:eastAsia="標楷體" w:hAnsi="標楷體" w:hint="eastAsia"/>
          <w:sz w:val="26"/>
          <w:szCs w:val="26"/>
        </w:rPr>
        <w:t>典研中心</w:t>
      </w:r>
      <w:r w:rsidRPr="00EF0F89">
        <w:rPr>
          <w:rFonts w:ascii="標楷體" w:eastAsia="標楷體" w:hAnsi="標楷體" w:hint="eastAsia"/>
          <w:sz w:val="26"/>
          <w:szCs w:val="26"/>
        </w:rPr>
        <w:t>辦理，本館其他單位應就其業務職責協助辦</w:t>
      </w:r>
      <w:r w:rsidR="00EF0F89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98086C" w:rsidRP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理，其處理程序如下：</w:t>
      </w:r>
    </w:p>
    <w:p w:rsidR="0098086C" w:rsidRPr="00EF0F89" w:rsidRDefault="002B31B6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（一）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>調查災害發生原因</w:t>
      </w:r>
      <w:r w:rsidRPr="00EF0F89">
        <w:rPr>
          <w:rFonts w:ascii="標楷體" w:eastAsia="標楷體" w:hAnsi="標楷體" w:hint="eastAsia"/>
          <w:sz w:val="26"/>
          <w:szCs w:val="26"/>
        </w:rPr>
        <w:t>。</w:t>
      </w:r>
    </w:p>
    <w:p w:rsidR="0098086C" w:rsidRP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（二）清查藏品損傷情況</w:t>
      </w:r>
      <w:r w:rsidR="002B31B6" w:rsidRPr="00EF0F89">
        <w:rPr>
          <w:rFonts w:ascii="標楷體" w:eastAsia="標楷體" w:hAnsi="標楷體" w:hint="eastAsia"/>
          <w:sz w:val="26"/>
          <w:szCs w:val="26"/>
        </w:rPr>
        <w:t>。</w:t>
      </w:r>
    </w:p>
    <w:p w:rsidR="0098086C" w:rsidRP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 xml:space="preserve">（三）規劃復原計畫及所需資源。 </w:t>
      </w:r>
    </w:p>
    <w:p w:rsidR="0098086C" w:rsidRP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 xml:space="preserve">（四）提報災害處理過程並進行復原工作。 </w:t>
      </w:r>
    </w:p>
    <w:p w:rsidR="002B31B6" w:rsidRPr="00EF0F89" w:rsidRDefault="002B31B6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（五）規劃藏品修復計畫。</w:t>
      </w:r>
    </w:p>
    <w:p w:rsidR="002B31B6" w:rsidRPr="00EF0F89" w:rsidRDefault="002B31B6" w:rsidP="0098086C">
      <w:pPr>
        <w:rPr>
          <w:rFonts w:ascii="標楷體" w:eastAsia="標楷體" w:hAnsi="標楷體"/>
          <w:sz w:val="26"/>
          <w:szCs w:val="26"/>
        </w:rPr>
      </w:pPr>
    </w:p>
    <w:p w:rsidR="00EF0F89" w:rsidRDefault="0098086C" w:rsidP="0098086C">
      <w:pPr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八、</w:t>
      </w:r>
      <w:r w:rsidR="002B31B6" w:rsidRPr="00EF0F89">
        <w:rPr>
          <w:rFonts w:ascii="標楷體" w:eastAsia="標楷體" w:hAnsi="標楷體" w:hint="eastAsia"/>
          <w:sz w:val="26"/>
          <w:szCs w:val="26"/>
        </w:rPr>
        <w:t>典研中心應擬訂藏品緊急處理計畫，並依需要隨時更新資料，</w:t>
      </w:r>
      <w:r w:rsidRPr="00EF0F89">
        <w:rPr>
          <w:rFonts w:ascii="標楷體" w:eastAsia="標楷體" w:hAnsi="標楷體" w:hint="eastAsia"/>
          <w:sz w:val="26"/>
          <w:szCs w:val="26"/>
        </w:rPr>
        <w:t>定期</w:t>
      </w:r>
    </w:p>
    <w:p w:rsidR="0098086C" w:rsidRPr="00EF0F89" w:rsidRDefault="00EF0F89" w:rsidP="0098086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 xml:space="preserve">演練，其內容包含： </w:t>
      </w:r>
    </w:p>
    <w:p w:rsidR="0098086C" w:rsidRP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（一）緊急通報系統及人員名單</w:t>
      </w:r>
    </w:p>
    <w:p w:rsidR="0098086C" w:rsidRP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（二）藏品搶救人員編組</w:t>
      </w:r>
    </w:p>
    <w:p w:rsidR="0098086C" w:rsidRP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（三）藏品位置圖</w:t>
      </w:r>
    </w:p>
    <w:p w:rsidR="0098086C" w:rsidRP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（四）藏品分級</w:t>
      </w:r>
      <w:r w:rsidR="002B31B6" w:rsidRPr="00EF0F89">
        <w:rPr>
          <w:rFonts w:ascii="標楷體" w:eastAsia="標楷體" w:hAnsi="標楷體" w:hint="eastAsia"/>
          <w:sz w:val="26"/>
          <w:szCs w:val="26"/>
        </w:rPr>
        <w:t>及</w:t>
      </w:r>
      <w:r w:rsidRPr="00EF0F89">
        <w:rPr>
          <w:rFonts w:ascii="標楷體" w:eastAsia="標楷體" w:hAnsi="標楷體" w:hint="eastAsia"/>
          <w:sz w:val="26"/>
          <w:szCs w:val="26"/>
        </w:rPr>
        <w:t xml:space="preserve">其搶救順序 </w:t>
      </w:r>
    </w:p>
    <w:p w:rsidR="0098086C" w:rsidRPr="00EF0F89" w:rsidRDefault="0098086C" w:rsidP="00EF0F89">
      <w:pPr>
        <w:ind w:firstLine="480"/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（五）其他</w:t>
      </w:r>
    </w:p>
    <w:p w:rsidR="0098086C" w:rsidRPr="00EF0F89" w:rsidRDefault="0098086C" w:rsidP="0098086C">
      <w:pPr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98086C" w:rsidRPr="00EF0F89" w:rsidRDefault="00425824" w:rsidP="0098086C">
      <w:pPr>
        <w:rPr>
          <w:rFonts w:ascii="標楷體" w:eastAsia="標楷體" w:hAnsi="標楷體"/>
          <w:sz w:val="26"/>
          <w:szCs w:val="26"/>
        </w:rPr>
      </w:pPr>
      <w:r w:rsidRPr="00EF0F89">
        <w:rPr>
          <w:rFonts w:ascii="標楷體" w:eastAsia="標楷體" w:hAnsi="標楷體" w:hint="eastAsia"/>
          <w:sz w:val="26"/>
          <w:szCs w:val="26"/>
        </w:rPr>
        <w:t>九、本</w:t>
      </w:r>
      <w:r w:rsidR="00932052" w:rsidRPr="00EF0F89">
        <w:rPr>
          <w:rFonts w:ascii="標楷體" w:eastAsia="標楷體" w:hAnsi="標楷體" w:hint="eastAsia"/>
          <w:sz w:val="26"/>
          <w:szCs w:val="26"/>
        </w:rPr>
        <w:t>規定</w:t>
      </w:r>
      <w:r w:rsidRPr="00EF0F89">
        <w:rPr>
          <w:rFonts w:ascii="標楷體" w:eastAsia="標楷體" w:hAnsi="標楷體" w:hint="eastAsia"/>
          <w:sz w:val="26"/>
          <w:szCs w:val="26"/>
        </w:rPr>
        <w:t>經本館主管</w:t>
      </w:r>
      <w:r w:rsidR="0098086C" w:rsidRPr="00EF0F89">
        <w:rPr>
          <w:rFonts w:ascii="標楷體" w:eastAsia="標楷體" w:hAnsi="標楷體" w:hint="eastAsia"/>
          <w:sz w:val="26"/>
          <w:szCs w:val="26"/>
        </w:rPr>
        <w:t>會議通過後施行，修正時亦同。</w:t>
      </w:r>
    </w:p>
    <w:p w:rsidR="00C33302" w:rsidRPr="00EF0F89" w:rsidRDefault="0027674A">
      <w:pPr>
        <w:rPr>
          <w:sz w:val="26"/>
          <w:szCs w:val="26"/>
        </w:rPr>
      </w:pPr>
    </w:p>
    <w:sectPr w:rsidR="00C33302" w:rsidRPr="00EF0F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74A" w:rsidRDefault="0027674A" w:rsidP="00425824">
      <w:r>
        <w:separator/>
      </w:r>
    </w:p>
  </w:endnote>
  <w:endnote w:type="continuationSeparator" w:id="0">
    <w:p w:rsidR="0027674A" w:rsidRDefault="0027674A" w:rsidP="0042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74A" w:rsidRDefault="0027674A" w:rsidP="00425824">
      <w:r>
        <w:separator/>
      </w:r>
    </w:p>
  </w:footnote>
  <w:footnote w:type="continuationSeparator" w:id="0">
    <w:p w:rsidR="0027674A" w:rsidRDefault="0027674A" w:rsidP="0042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D45F6"/>
    <w:multiLevelType w:val="hybridMultilevel"/>
    <w:tmpl w:val="912EF5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6C"/>
    <w:rsid w:val="00021668"/>
    <w:rsid w:val="00105B46"/>
    <w:rsid w:val="00172039"/>
    <w:rsid w:val="00190E87"/>
    <w:rsid w:val="00194B5F"/>
    <w:rsid w:val="001D1F2D"/>
    <w:rsid w:val="001D6269"/>
    <w:rsid w:val="001F40CF"/>
    <w:rsid w:val="0027674A"/>
    <w:rsid w:val="002B31B6"/>
    <w:rsid w:val="002F390B"/>
    <w:rsid w:val="00325FF7"/>
    <w:rsid w:val="00425824"/>
    <w:rsid w:val="00762D20"/>
    <w:rsid w:val="00792A9B"/>
    <w:rsid w:val="008C58F0"/>
    <w:rsid w:val="009311B0"/>
    <w:rsid w:val="00932052"/>
    <w:rsid w:val="0098086C"/>
    <w:rsid w:val="00AB6F54"/>
    <w:rsid w:val="00BB091E"/>
    <w:rsid w:val="00D76050"/>
    <w:rsid w:val="00EF0F89"/>
    <w:rsid w:val="00F428C3"/>
    <w:rsid w:val="00F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E93D2"/>
  <w15:chartTrackingRefBased/>
  <w15:docId w15:val="{7A071356-0860-4CEA-B63A-002ED0E4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98086C"/>
  </w:style>
  <w:style w:type="character" w:customStyle="1" w:styleId="a4">
    <w:name w:val="註解文字 字元"/>
    <w:basedOn w:val="a0"/>
    <w:link w:val="a3"/>
    <w:uiPriority w:val="99"/>
    <w:semiHidden/>
    <w:rsid w:val="0098086C"/>
  </w:style>
  <w:style w:type="paragraph" w:styleId="a5">
    <w:name w:val="No Spacing"/>
    <w:uiPriority w:val="1"/>
    <w:qFormat/>
    <w:rsid w:val="0098086C"/>
    <w:pPr>
      <w:widowControl w:val="0"/>
    </w:pPr>
  </w:style>
  <w:style w:type="paragraph" w:customStyle="1" w:styleId="Default">
    <w:name w:val="Default"/>
    <w:rsid w:val="0098086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6">
    <w:name w:val="annotation reference"/>
    <w:basedOn w:val="a0"/>
    <w:uiPriority w:val="99"/>
    <w:semiHidden/>
    <w:unhideWhenUsed/>
    <w:rsid w:val="0098086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8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08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25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25824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5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258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何慕凡</dc:creator>
  <cp:keywords/>
  <dc:description/>
  <cp:lastModifiedBy>何慕凡</cp:lastModifiedBy>
  <cp:revision>5</cp:revision>
  <dcterms:created xsi:type="dcterms:W3CDTF">2020-06-15T12:51:00Z</dcterms:created>
  <dcterms:modified xsi:type="dcterms:W3CDTF">2020-07-01T02:33:00Z</dcterms:modified>
</cp:coreProperties>
</file>